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AE62B6" w14:paraId="7938274C" w14:textId="77777777" w:rsidTr="00AE62B6">
        <w:tc>
          <w:tcPr>
            <w:tcW w:w="4672" w:type="dxa"/>
          </w:tcPr>
          <w:p w14:paraId="333B7320" w14:textId="2540C0F6" w:rsidR="00AE62B6" w:rsidRDefault="00AE62B6" w:rsidP="00AE62B6"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shd w:val="clear" w:color="auto" w:fill="FFFFFF"/>
              </w:rPr>
              <w:drawing>
                <wp:inline distT="0" distB="0" distL="0" distR="0" wp14:anchorId="403776E8" wp14:editId="2AD97E72">
                  <wp:extent cx="2578735" cy="1542415"/>
                  <wp:effectExtent l="0" t="0" r="0" b="63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8735" cy="1542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14:paraId="5BB23B36" w14:textId="484B60E4" w:rsidR="00AE62B6" w:rsidRPr="00AE62B6" w:rsidRDefault="00AE62B6" w:rsidP="00AE62B6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Исмаилова</w:t>
            </w:r>
            <w:proofErr w:type="spellEnd"/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 xml:space="preserve"> Н.М</w:t>
            </w:r>
            <w:r w:rsidRPr="00AE62B6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 xml:space="preserve">., </w:t>
            </w:r>
          </w:p>
          <w:p w14:paraId="5F965D15" w14:textId="04877AC8" w:rsidR="00AE62B6" w:rsidRPr="00AE62B6" w:rsidRDefault="00AE62B6" w:rsidP="00AE62B6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консультант по социально-коммуникативному развитию и адаптации детей с ОВЗ, детей-инвалидов</w:t>
            </w:r>
            <w:r w:rsidRPr="00AE62B6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 xml:space="preserve"> Консультационного центра </w:t>
            </w:r>
          </w:p>
          <w:p w14:paraId="0ABC69EC" w14:textId="267DDFFF" w:rsidR="00AE62B6" w:rsidRDefault="00AE62B6" w:rsidP="00AE62B6">
            <w:pPr>
              <w:jc w:val="right"/>
            </w:pPr>
            <w:r w:rsidRPr="00AE62B6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«Первые шаги»- «</w:t>
            </w:r>
            <w:proofErr w:type="spellStart"/>
            <w:r w:rsidRPr="00AE62B6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Беренче</w:t>
            </w:r>
            <w:proofErr w:type="spellEnd"/>
            <w:r w:rsidRPr="00AE62B6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E62B6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адымнар</w:t>
            </w:r>
            <w:proofErr w:type="spellEnd"/>
          </w:p>
        </w:tc>
      </w:tr>
    </w:tbl>
    <w:p w14:paraId="1EB73D2B" w14:textId="4F506EA9" w:rsidR="0034564B" w:rsidRDefault="0034564B" w:rsidP="00AE62B6">
      <w:pPr>
        <w:jc w:val="righ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456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</w:t>
      </w:r>
    </w:p>
    <w:p w14:paraId="379C0DB2" w14:textId="2E200D9E" w:rsidR="00782586" w:rsidRPr="000F6889" w:rsidRDefault="000F6889" w:rsidP="0034564B">
      <w:pPr>
        <w:jc w:val="center"/>
        <w:rPr>
          <w:rFonts w:ascii="Times New Roman" w:hAnsi="Times New Roman" w:cs="Times New Roman"/>
          <w:sz w:val="24"/>
          <w:szCs w:val="24"/>
        </w:rPr>
      </w:pPr>
      <w:r w:rsidRPr="000F68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ПОЧЕМУ И ДЛЯ ЧЕГО ПРЯЧЕТСЯ МАЛЫШ?</w:t>
      </w:r>
      <w:r w:rsidRPr="000F6889">
        <w:rPr>
          <w:rFonts w:ascii="Times New Roman" w:hAnsi="Times New Roman" w:cs="Times New Roman"/>
          <w:color w:val="000000"/>
          <w:sz w:val="24"/>
          <w:szCs w:val="24"/>
        </w:rPr>
        <w:br/>
      </w:r>
      <w:bookmarkStart w:id="0" w:name="_GoBack"/>
      <w:bookmarkEnd w:id="0"/>
      <w:r w:rsidRPr="000F6889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F68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«Укрытия» в игре и в жизни ребенка с расстройством аутистического спектра родители часто отмечают у своих детей интерес к небольшим закрытым пространствам, в которых дети прячутся от родителей, играют там или просто какое-то время сидят. Ребенок может найти «укрытие» практически в любом месте, где он может поместиться и комфортно себя чувствовать: в шкафу, под столом, под кроватью, за шторой, под горкой или под лавочкой на детской площадке.</w:t>
      </w:r>
      <w:r w:rsidRPr="000F6889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F6889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F68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«Укрытие» — это уютное, тихое и спокойное место, небольшое ограниченное пространство, где ребенок может подолгу находиться, успокаиваясь и ощущая себя в безопасности.</w:t>
      </w:r>
      <w:r w:rsidRPr="000F6889"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FDC5257" wp14:editId="024FB671">
            <wp:extent cx="5932608" cy="3619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317" cy="36248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0F6889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F68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Поиски «укрытий» часто встречаются и у детей с расстройствами аутистического спектра (РАС) раннего, дошкольного и младшего школьного возраста; иногда потребность быть в «укрытии» сохраняется у них и в более старшем возрасте.</w:t>
      </w:r>
      <w:r w:rsidRPr="000F6889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F6889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F68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отличие от обычных детей ребенок с РАС может внезапно, без предварительной игры, спрятаться в «укрытие» (под кровать или диван, в шкаф, в ванную комнату) и оставаться там длительное время.</w:t>
      </w:r>
      <w:r w:rsidRPr="000F6889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F68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Поняв причину «пряток», можно постепенно перейти к более конструктивному способу </w:t>
      </w:r>
      <w:r w:rsidRPr="000F68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взаимодействия с ребенком с РАС, находящимся в «укрытии». Например, через эмоционально-смысловой комментарий момента ухода ребенка с РАС в «укрытие» и его пребывания там.</w:t>
      </w:r>
      <w:r w:rsidRPr="000F6889"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drawing>
          <wp:inline distT="0" distB="0" distL="0" distR="0" wp14:anchorId="4C808843" wp14:editId="43E9B6B1">
            <wp:extent cx="1717582" cy="2095450"/>
            <wp:effectExtent l="0" t="0" r="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8307" cy="21329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drawing>
          <wp:inline distT="0" distB="0" distL="0" distR="0" wp14:anchorId="2AE9E788" wp14:editId="0CF1DEE0">
            <wp:extent cx="3139486" cy="2093595"/>
            <wp:effectExtent l="0" t="0" r="381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603" cy="21090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0F6889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F68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 помощью эмоционально-смыслового комментария родители могут в такой ситуации решить целый ряд важных задач:</w:t>
      </w:r>
      <w:r w:rsidRPr="000F6889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F68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придать смысл действиям ребенка;</w:t>
      </w:r>
      <w:r w:rsidRPr="000F6889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F68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обозначить для самого малыша его потребность в отдыхе;</w:t>
      </w:r>
      <w:r w:rsidRPr="000F6889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F68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проговорить и описать его эмоциональное и физическое состояние: «устал», «огорчился» и т. д.;</w:t>
      </w:r>
      <w:r w:rsidRPr="000F6889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F68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дать ребенку возможность отдохнуть, не обрывая контакта с членами семьи: «Лера отдохнет, сил наберется, а мы с бабушкой будем Леру очень-очень ждать!»;</w:t>
      </w:r>
      <w:r w:rsidRPr="000F6889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F68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подсказать ребенку возможность игрового взаимодействия.</w:t>
      </w:r>
    </w:p>
    <w:p w14:paraId="195AD2CB" w14:textId="4FF74CBD" w:rsidR="000F6889" w:rsidRPr="000F6889" w:rsidRDefault="003456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14A80B1" wp14:editId="7A5611EB">
            <wp:extent cx="5241783" cy="27432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1984" cy="27537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0F6889" w:rsidRPr="000F68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792"/>
    <w:rsid w:val="000F6889"/>
    <w:rsid w:val="0034564B"/>
    <w:rsid w:val="006E19AB"/>
    <w:rsid w:val="00782586"/>
    <w:rsid w:val="00822008"/>
    <w:rsid w:val="00AE62B6"/>
    <w:rsid w:val="00C5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CB7A49"/>
  <w15:chartTrackingRefBased/>
  <w15:docId w15:val="{24C886F7-E023-42AF-A90F-6C71D5358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E62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299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sad-ivanova28-05@mail.ru</dc:creator>
  <cp:keywords/>
  <dc:description/>
  <cp:lastModifiedBy>sad-ivanova28-05@mail.ru</cp:lastModifiedBy>
  <cp:revision>2</cp:revision>
  <dcterms:created xsi:type="dcterms:W3CDTF">2022-08-19T07:07:00Z</dcterms:created>
  <dcterms:modified xsi:type="dcterms:W3CDTF">2022-08-19T07:07:00Z</dcterms:modified>
</cp:coreProperties>
</file>